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D6" w:rsidRPr="00291AB3" w:rsidRDefault="003511D6" w:rsidP="003511D6">
      <w:pPr>
        <w:widowControl w:val="0"/>
        <w:adjustRightInd/>
        <w:snapToGrid/>
        <w:spacing w:line="460" w:lineRule="exact"/>
        <w:jc w:val="center"/>
        <w:rPr>
          <w:rFonts w:ascii="宋体" w:eastAsia="宋体" w:hAnsi="宋体" w:cs="宋体"/>
          <w:color w:val="000000" w:themeColor="text1"/>
          <w:sz w:val="32"/>
        </w:rPr>
      </w:pPr>
      <w:r w:rsidRPr="00291AB3">
        <w:rPr>
          <w:rFonts w:ascii="宋体" w:eastAsia="宋体" w:hAnsi="宋体" w:cs="宋体" w:hint="eastAsia"/>
          <w:color w:val="000000" w:themeColor="text1"/>
          <w:sz w:val="32"/>
        </w:rPr>
        <w:t>2022</w:t>
      </w:r>
      <w:r w:rsidR="00D157A0" w:rsidRPr="00291AB3">
        <w:rPr>
          <w:rFonts w:ascii="宋体" w:eastAsia="宋体" w:hAnsi="宋体" w:cs="宋体" w:hint="eastAsia"/>
          <w:color w:val="000000" w:themeColor="text1"/>
          <w:sz w:val="32"/>
        </w:rPr>
        <w:t>年</w:t>
      </w:r>
      <w:r w:rsidRPr="00291AB3">
        <w:rPr>
          <w:rFonts w:ascii="宋体" w:eastAsia="宋体" w:hAnsi="宋体" w:cs="宋体" w:hint="eastAsia"/>
          <w:color w:val="000000" w:themeColor="text1"/>
          <w:sz w:val="32"/>
        </w:rPr>
        <w:t>公司黄金桥厂区和金港园区环境监测方案</w:t>
      </w:r>
    </w:p>
    <w:p w:rsidR="00143F3C" w:rsidRPr="00291AB3" w:rsidRDefault="00507268" w:rsidP="00507268">
      <w:pPr>
        <w:widowControl w:val="0"/>
        <w:adjustRightInd/>
        <w:snapToGrid/>
        <w:spacing w:line="460" w:lineRule="exact"/>
        <w:rPr>
          <w:rFonts w:ascii="宋体" w:eastAsia="宋体" w:hAnsi="宋体" w:cs="宋体"/>
          <w:b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b/>
          <w:color w:val="000000" w:themeColor="text1"/>
          <w:sz w:val="24"/>
        </w:rPr>
        <w:t>一、</w:t>
      </w:r>
      <w:r w:rsidR="00143F3C" w:rsidRPr="00291AB3">
        <w:rPr>
          <w:rFonts w:ascii="宋体" w:eastAsia="宋体" w:hAnsi="宋体" w:cs="宋体" w:hint="eastAsia"/>
          <w:b/>
          <w:color w:val="000000" w:themeColor="text1"/>
          <w:sz w:val="24"/>
        </w:rPr>
        <w:t>公司黄金桥厂区环境监测方案</w:t>
      </w:r>
    </w:p>
    <w:p w:rsidR="005E0AA0" w:rsidRPr="00291AB3" w:rsidRDefault="005E0AA0" w:rsidP="005E0AA0">
      <w:pPr>
        <w:widowControl w:val="0"/>
        <w:adjustRightInd/>
        <w:snapToGrid/>
        <w:spacing w:line="46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1、废气监测内容：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306"/>
        <w:gridCol w:w="1619"/>
        <w:gridCol w:w="2158"/>
        <w:gridCol w:w="1856"/>
      </w:tblGrid>
      <w:tr w:rsidR="00EC405F" w:rsidRPr="00291AB3" w:rsidTr="00553D0B">
        <w:trPr>
          <w:cantSplit/>
          <w:trHeight w:val="545"/>
          <w:tblHeader/>
          <w:jc w:val="center"/>
        </w:trPr>
        <w:tc>
          <w:tcPr>
            <w:tcW w:w="1695" w:type="pct"/>
            <w:gridSpan w:val="2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950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266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89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636AEB">
        <w:trPr>
          <w:cantSplit/>
          <w:trHeight w:val="337"/>
          <w:tblHeader/>
          <w:jc w:val="center"/>
        </w:trPr>
        <w:tc>
          <w:tcPr>
            <w:tcW w:w="342" w:type="pct"/>
            <w:vMerge w:val="restar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有组织排放</w:t>
            </w:r>
          </w:p>
        </w:tc>
        <w:tc>
          <w:tcPr>
            <w:tcW w:w="1353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18t天然气锅炉排气筒1#</w:t>
            </w:r>
          </w:p>
        </w:tc>
        <w:tc>
          <w:tcPr>
            <w:tcW w:w="950" w:type="pct"/>
            <w:vMerge w:val="restar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颗粒物、SO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、NO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X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、烟气黑度</w:t>
            </w:r>
          </w:p>
        </w:tc>
        <w:tc>
          <w:tcPr>
            <w:tcW w:w="1266" w:type="pct"/>
            <w:vMerge w:val="restar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《锅炉大气污染物排放标准》（GB13271-2014）表3，武政规〔2020〕10号中对燃气锅炉氮氧化物排放浓度的要求</w:t>
            </w:r>
          </w:p>
        </w:tc>
        <w:tc>
          <w:tcPr>
            <w:tcW w:w="1089" w:type="pct"/>
            <w:vMerge w:val="restart"/>
            <w:vAlign w:val="center"/>
          </w:tcPr>
          <w:p w:rsidR="00EC405F" w:rsidRPr="00291AB3" w:rsidRDefault="00EC405F" w:rsidP="00E128E9">
            <w:pPr>
              <w:pStyle w:val="af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氮氧化物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：每月1次，每次3个频次，监测1天；                </w:t>
            </w: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其他指标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：每年1次，每次3个频次，监测1天</w:t>
            </w:r>
          </w:p>
        </w:tc>
      </w:tr>
      <w:tr w:rsidR="00EC405F" w:rsidRPr="00291AB3" w:rsidTr="00636AEB">
        <w:trPr>
          <w:cantSplit/>
          <w:trHeight w:val="416"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10t天然气锅炉排气筒2#</w:t>
            </w:r>
          </w:p>
        </w:tc>
        <w:tc>
          <w:tcPr>
            <w:tcW w:w="950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89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366"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18t天然气锅炉排气筒3#</w:t>
            </w:r>
          </w:p>
        </w:tc>
        <w:tc>
          <w:tcPr>
            <w:tcW w:w="950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90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414"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10t天然气锅炉排气筒4#</w:t>
            </w:r>
          </w:p>
        </w:tc>
        <w:tc>
          <w:tcPr>
            <w:tcW w:w="950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90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420"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10t天然气锅炉排气筒5#</w:t>
            </w:r>
          </w:p>
        </w:tc>
        <w:tc>
          <w:tcPr>
            <w:tcW w:w="950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90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1124"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EC405F" w:rsidP="007A427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10t生物质锅炉排气筒6#</w:t>
            </w:r>
          </w:p>
        </w:tc>
        <w:tc>
          <w:tcPr>
            <w:tcW w:w="950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颗粒物、SO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、NO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X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、烟气黑度</w:t>
            </w:r>
            <w:r w:rsidR="00CD72CF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、汞及其化合物</w:t>
            </w:r>
          </w:p>
        </w:tc>
        <w:tc>
          <w:tcPr>
            <w:tcW w:w="1266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90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每月1次，每次3个频次，监测1天</w:t>
            </w:r>
          </w:p>
        </w:tc>
      </w:tr>
      <w:tr w:rsidR="00EC405F" w:rsidRPr="00291AB3" w:rsidTr="00EC405F">
        <w:trPr>
          <w:cantSplit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EC405F" w:rsidP="007A427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污水处理站臭气7#</w:t>
            </w:r>
          </w:p>
        </w:tc>
        <w:tc>
          <w:tcPr>
            <w:tcW w:w="950" w:type="pct"/>
            <w:vAlign w:val="center"/>
          </w:tcPr>
          <w:p w:rsidR="00EC405F" w:rsidRPr="00291AB3" w:rsidRDefault="00EC405F" w:rsidP="00FD46C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氨、硫化氢、臭气浓度</w:t>
            </w:r>
          </w:p>
        </w:tc>
        <w:tc>
          <w:tcPr>
            <w:tcW w:w="1266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《制药行业大气污染物排放标准》（GB37823-2019） 表2，《恶臭污染物排放标准》（GB 14554-1993）表2</w:t>
            </w:r>
          </w:p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90" w:type="pct"/>
            <w:vAlign w:val="center"/>
          </w:tcPr>
          <w:p w:rsidR="00EC405F" w:rsidRPr="00291AB3" w:rsidRDefault="00EC405F" w:rsidP="00E128E9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每年1次，每次3个频次，监测1天</w:t>
            </w:r>
          </w:p>
        </w:tc>
      </w:tr>
      <w:tr w:rsidR="00EC405F" w:rsidRPr="00291AB3" w:rsidTr="00EC405F">
        <w:trPr>
          <w:cantSplit/>
          <w:trHeight w:val="1822"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EC405F" w:rsidP="007A427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废胚处理机排气筒8#</w:t>
            </w:r>
          </w:p>
          <w:p w:rsidR="00EC405F" w:rsidRPr="00291AB3" w:rsidRDefault="00EC405F" w:rsidP="007A427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废胚处理机排气筒9#</w:t>
            </w:r>
          </w:p>
          <w:p w:rsidR="00EC405F" w:rsidRPr="00291AB3" w:rsidRDefault="00EC405F" w:rsidP="007A427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废胚处理机排气筒10#</w:t>
            </w:r>
          </w:p>
          <w:p w:rsidR="00EC405F" w:rsidRPr="00291AB3" w:rsidRDefault="00EC405F" w:rsidP="00A22BC1">
            <w:pPr>
              <w:pStyle w:val="af"/>
              <w:ind w:firstLineChars="0" w:firstLine="0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废胚处理机排气筒11#</w:t>
            </w:r>
          </w:p>
        </w:tc>
        <w:tc>
          <w:tcPr>
            <w:tcW w:w="950" w:type="pct"/>
            <w:vAlign w:val="center"/>
          </w:tcPr>
          <w:p w:rsidR="00EC405F" w:rsidRPr="00291AB3" w:rsidRDefault="00EC405F" w:rsidP="00FD46C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颗粒物、SO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、NO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X</w:t>
            </w:r>
            <w:r w:rsidR="008C607A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、氨、硫化氢</w:t>
            </w:r>
          </w:p>
        </w:tc>
        <w:tc>
          <w:tcPr>
            <w:tcW w:w="1266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《大气污染物排放标准》（GB16297-1996）表2</w:t>
            </w:r>
            <w:r w:rsidR="008C607A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、《制药行业大气污染物排放标准》（GB37823-2019） 表2</w:t>
            </w:r>
          </w:p>
        </w:tc>
        <w:tc>
          <w:tcPr>
            <w:tcW w:w="1090" w:type="pct"/>
            <w:vAlign w:val="center"/>
          </w:tcPr>
          <w:p w:rsidR="00EC405F" w:rsidRPr="00291AB3" w:rsidRDefault="00EC405F" w:rsidP="00E128E9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每半年1次，每次3个频次，监测1天</w:t>
            </w:r>
          </w:p>
        </w:tc>
      </w:tr>
      <w:tr w:rsidR="00636AEB" w:rsidRPr="00291AB3" w:rsidTr="00EC405F">
        <w:trPr>
          <w:cantSplit/>
          <w:trHeight w:val="448"/>
          <w:tblHeader/>
          <w:jc w:val="center"/>
        </w:trPr>
        <w:tc>
          <w:tcPr>
            <w:tcW w:w="342" w:type="pct"/>
            <w:vMerge w:val="restart"/>
            <w:vAlign w:val="center"/>
          </w:tcPr>
          <w:p w:rsidR="00636AEB" w:rsidRPr="00291AB3" w:rsidRDefault="00636AEB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无组织排放</w:t>
            </w:r>
          </w:p>
        </w:tc>
        <w:tc>
          <w:tcPr>
            <w:tcW w:w="1353" w:type="pct"/>
            <w:vAlign w:val="center"/>
          </w:tcPr>
          <w:p w:rsidR="00636AEB" w:rsidRPr="00291AB3" w:rsidRDefault="00636AEB" w:rsidP="00335B64">
            <w:pPr>
              <w:spacing w:after="0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18"/>
              </w:rPr>
            </w:pP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西北</w:t>
            </w:r>
            <w:r w:rsidRPr="00291AB3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18"/>
              </w:rPr>
              <w:t>侧</w:t>
            </w: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厂界外1#</w:t>
            </w:r>
          </w:p>
        </w:tc>
        <w:tc>
          <w:tcPr>
            <w:tcW w:w="950" w:type="pct"/>
            <w:vMerge w:val="restart"/>
            <w:vAlign w:val="center"/>
          </w:tcPr>
          <w:p w:rsidR="00636AEB" w:rsidRPr="00291AB3" w:rsidRDefault="00636AEB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kern w:val="2"/>
                <w:sz w:val="21"/>
                <w:szCs w:val="21"/>
              </w:rPr>
              <w:t>氨、硫化氢、</w:t>
            </w: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臭气浓度、非甲烷总烃、甲醛、颗粒物</w:t>
            </w:r>
          </w:p>
        </w:tc>
        <w:tc>
          <w:tcPr>
            <w:tcW w:w="1266" w:type="pct"/>
            <w:vMerge w:val="restart"/>
            <w:vAlign w:val="center"/>
          </w:tcPr>
          <w:p w:rsidR="00636AEB" w:rsidRPr="00291AB3" w:rsidRDefault="00636AEB" w:rsidP="00E166D8">
            <w:pPr>
              <w:pStyle w:val="af"/>
              <w:ind w:firstLineChars="0" w:firstLine="0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636AEB" w:rsidRPr="00291AB3" w:rsidRDefault="00636AEB" w:rsidP="00636AEB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《恶臭污染物排放标准》（GB14554-1993）、《大气污染物综合排放标准》（GB1297-1996）表2、《制药行业大气污染物排放标准》（GB37823-2019） 表4</w:t>
            </w:r>
          </w:p>
        </w:tc>
        <w:tc>
          <w:tcPr>
            <w:tcW w:w="1090" w:type="pct"/>
            <w:vMerge w:val="restart"/>
            <w:vAlign w:val="center"/>
          </w:tcPr>
          <w:p w:rsidR="00636AEB" w:rsidRPr="00291AB3" w:rsidRDefault="00636AEB" w:rsidP="00EF005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每半年1次，每次3个频次，监测1天</w:t>
            </w:r>
          </w:p>
        </w:tc>
      </w:tr>
      <w:tr w:rsidR="00636AEB" w:rsidRPr="00291AB3" w:rsidTr="00636AEB">
        <w:trPr>
          <w:cantSplit/>
          <w:trHeight w:val="426"/>
          <w:tblHeader/>
          <w:jc w:val="center"/>
        </w:trPr>
        <w:tc>
          <w:tcPr>
            <w:tcW w:w="342" w:type="pct"/>
            <w:vMerge/>
            <w:vAlign w:val="center"/>
          </w:tcPr>
          <w:p w:rsidR="00636AEB" w:rsidRPr="00291AB3" w:rsidRDefault="00636AEB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636AEB" w:rsidRPr="00291AB3" w:rsidRDefault="00636AEB" w:rsidP="00335B64">
            <w:pPr>
              <w:spacing w:after="0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18"/>
              </w:rPr>
            </w:pP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东北</w:t>
            </w:r>
            <w:r w:rsidRPr="00291AB3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18"/>
              </w:rPr>
              <w:t>侧</w:t>
            </w: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厂界外2#</w:t>
            </w:r>
          </w:p>
        </w:tc>
        <w:tc>
          <w:tcPr>
            <w:tcW w:w="950" w:type="pct"/>
            <w:vMerge/>
            <w:vAlign w:val="center"/>
          </w:tcPr>
          <w:p w:rsidR="00636AEB" w:rsidRPr="00291AB3" w:rsidRDefault="00636AEB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:rsidR="00636AEB" w:rsidRPr="00291AB3" w:rsidRDefault="00636AEB" w:rsidP="006B2CFD">
            <w:pPr>
              <w:pStyle w:val="af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89" w:type="pct"/>
            <w:vMerge/>
            <w:vAlign w:val="center"/>
          </w:tcPr>
          <w:p w:rsidR="00636AEB" w:rsidRPr="00291AB3" w:rsidRDefault="00636AEB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636AEB" w:rsidRPr="00291AB3" w:rsidTr="00636AEB">
        <w:trPr>
          <w:cantSplit/>
          <w:trHeight w:val="419"/>
          <w:tblHeader/>
          <w:jc w:val="center"/>
        </w:trPr>
        <w:tc>
          <w:tcPr>
            <w:tcW w:w="342" w:type="pct"/>
            <w:vMerge/>
            <w:vAlign w:val="center"/>
          </w:tcPr>
          <w:p w:rsidR="00636AEB" w:rsidRPr="00291AB3" w:rsidRDefault="00636AEB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636AEB" w:rsidRPr="00291AB3" w:rsidRDefault="00636AEB" w:rsidP="00335B64">
            <w:pPr>
              <w:spacing w:after="0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18"/>
              </w:rPr>
            </w:pP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东侧厂界外3#</w:t>
            </w:r>
          </w:p>
        </w:tc>
        <w:tc>
          <w:tcPr>
            <w:tcW w:w="950" w:type="pct"/>
            <w:vMerge/>
            <w:vAlign w:val="center"/>
          </w:tcPr>
          <w:p w:rsidR="00636AEB" w:rsidRPr="00291AB3" w:rsidRDefault="00636AEB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:rsidR="00636AEB" w:rsidRPr="00291AB3" w:rsidRDefault="00636AEB" w:rsidP="006B2CFD">
            <w:pPr>
              <w:pStyle w:val="af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89" w:type="pct"/>
            <w:vMerge/>
            <w:vAlign w:val="center"/>
          </w:tcPr>
          <w:p w:rsidR="00636AEB" w:rsidRPr="00291AB3" w:rsidRDefault="00636AEB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636AEB" w:rsidRPr="00291AB3" w:rsidTr="00636AEB">
        <w:trPr>
          <w:cantSplit/>
          <w:trHeight w:val="522"/>
          <w:tblHeader/>
          <w:jc w:val="center"/>
        </w:trPr>
        <w:tc>
          <w:tcPr>
            <w:tcW w:w="342" w:type="pct"/>
            <w:vMerge/>
            <w:vAlign w:val="center"/>
          </w:tcPr>
          <w:p w:rsidR="00636AEB" w:rsidRPr="00291AB3" w:rsidRDefault="00636AEB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636AEB" w:rsidRPr="00291AB3" w:rsidRDefault="00636AEB" w:rsidP="00335B64">
            <w:pPr>
              <w:spacing w:after="0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18"/>
              </w:rPr>
            </w:pP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东南侧厂界外4#</w:t>
            </w:r>
          </w:p>
        </w:tc>
        <w:tc>
          <w:tcPr>
            <w:tcW w:w="950" w:type="pct"/>
            <w:vMerge/>
            <w:vAlign w:val="center"/>
          </w:tcPr>
          <w:p w:rsidR="00636AEB" w:rsidRPr="00291AB3" w:rsidRDefault="00636AEB" w:rsidP="00E166D8">
            <w:pPr>
              <w:spacing w:after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:rsidR="00636AEB" w:rsidRPr="00291AB3" w:rsidRDefault="00636AEB" w:rsidP="006B2CFD">
            <w:pPr>
              <w:pStyle w:val="af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89" w:type="pct"/>
            <w:vMerge/>
            <w:vAlign w:val="center"/>
          </w:tcPr>
          <w:p w:rsidR="00636AEB" w:rsidRPr="00291AB3" w:rsidRDefault="00636AEB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636AEB" w:rsidRPr="00291AB3" w:rsidTr="00553D0B">
        <w:trPr>
          <w:cantSplit/>
          <w:trHeight w:val="480"/>
          <w:tblHeader/>
          <w:jc w:val="center"/>
        </w:trPr>
        <w:tc>
          <w:tcPr>
            <w:tcW w:w="342" w:type="pct"/>
            <w:vMerge/>
            <w:tcBorders>
              <w:bottom w:val="single" w:sz="4" w:space="0" w:color="auto"/>
            </w:tcBorders>
            <w:vAlign w:val="center"/>
          </w:tcPr>
          <w:p w:rsidR="00636AEB" w:rsidRPr="00291AB3" w:rsidRDefault="00636AEB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636AEB" w:rsidRPr="00291AB3" w:rsidRDefault="00636AEB" w:rsidP="009C0B36">
            <w:pPr>
              <w:spacing w:after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四价流感车间</w:t>
            </w:r>
            <w:r w:rsidRPr="00291AB3">
              <w:rPr>
                <w:rFonts w:eastAsia="宋体" w:cs="Times New Roman" w:hint="eastAsia"/>
                <w:color w:val="000000" w:themeColor="text1"/>
                <w:sz w:val="21"/>
                <w:szCs w:val="18"/>
              </w:rPr>
              <w:t>通风口或门窗</w:t>
            </w: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5#</w:t>
            </w:r>
          </w:p>
        </w:tc>
        <w:tc>
          <w:tcPr>
            <w:tcW w:w="950" w:type="pct"/>
            <w:vMerge/>
            <w:tcBorders>
              <w:bottom w:val="single" w:sz="4" w:space="0" w:color="auto"/>
            </w:tcBorders>
            <w:vAlign w:val="center"/>
          </w:tcPr>
          <w:p w:rsidR="00636AEB" w:rsidRPr="00291AB3" w:rsidRDefault="00636AEB" w:rsidP="00D02D4D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66" w:type="pct"/>
            <w:vMerge/>
            <w:tcBorders>
              <w:bottom w:val="single" w:sz="4" w:space="0" w:color="auto"/>
            </w:tcBorders>
            <w:vAlign w:val="center"/>
          </w:tcPr>
          <w:p w:rsidR="00636AEB" w:rsidRPr="00291AB3" w:rsidRDefault="00636AEB" w:rsidP="006B2CFD">
            <w:pPr>
              <w:pStyle w:val="af"/>
              <w:ind w:firstLineChars="0" w:firstLine="0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89" w:type="pct"/>
            <w:vMerge/>
            <w:tcBorders>
              <w:bottom w:val="single" w:sz="4" w:space="0" w:color="auto"/>
            </w:tcBorders>
            <w:vAlign w:val="center"/>
          </w:tcPr>
          <w:p w:rsidR="00636AEB" w:rsidRPr="00291AB3" w:rsidRDefault="00636AEB" w:rsidP="0098459F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553D0B">
        <w:trPr>
          <w:cantSplit/>
          <w:trHeight w:val="343"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553D0B" w:rsidP="00C92837">
            <w:pPr>
              <w:spacing w:after="0"/>
              <w:rPr>
                <w:rFonts w:eastAsia="宋体" w:cs="Times New Roman"/>
                <w:color w:val="000000" w:themeColor="text1"/>
                <w:sz w:val="21"/>
                <w:szCs w:val="18"/>
              </w:rPr>
            </w:pP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六价轮状病毒车间通风口或门窗6#</w:t>
            </w:r>
          </w:p>
        </w:tc>
        <w:tc>
          <w:tcPr>
            <w:tcW w:w="950" w:type="pct"/>
            <w:vMerge w:val="restart"/>
            <w:vAlign w:val="center"/>
          </w:tcPr>
          <w:p w:rsidR="00EC405F" w:rsidRPr="00291AB3" w:rsidRDefault="0068160A" w:rsidP="00221AF2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非甲烷总烃</w:t>
            </w:r>
          </w:p>
        </w:tc>
        <w:tc>
          <w:tcPr>
            <w:tcW w:w="1266" w:type="pct"/>
            <w:vMerge w:val="restart"/>
            <w:vAlign w:val="center"/>
          </w:tcPr>
          <w:p w:rsidR="00EC405F" w:rsidRPr="00291AB3" w:rsidRDefault="00EC405F" w:rsidP="00221AF2">
            <w:pPr>
              <w:pStyle w:val="af"/>
              <w:ind w:firstLineChars="0" w:firstLine="0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《制药行业大气污染物排放标准》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（GB37823-2019）</w:t>
            </w:r>
          </w:p>
        </w:tc>
        <w:tc>
          <w:tcPr>
            <w:tcW w:w="1089" w:type="pct"/>
            <w:vMerge w:val="restart"/>
            <w:vAlign w:val="center"/>
          </w:tcPr>
          <w:p w:rsidR="00EC405F" w:rsidRPr="00291AB3" w:rsidRDefault="00EC405F" w:rsidP="00EF005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每半年1次，每次3个频次，监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测1天</w:t>
            </w:r>
          </w:p>
        </w:tc>
      </w:tr>
      <w:tr w:rsidR="00EC405F" w:rsidRPr="00291AB3" w:rsidTr="00553D0B">
        <w:trPr>
          <w:cantSplit/>
          <w:trHeight w:val="343"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553D0B" w:rsidP="00BE5521">
            <w:pPr>
              <w:spacing w:after="0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18"/>
              </w:rPr>
            </w:pPr>
            <w:r w:rsidRPr="00291AB3">
              <w:rPr>
                <w:rFonts w:eastAsia="宋体" w:cs="Times New Roman" w:hint="eastAsia"/>
                <w:color w:val="000000" w:themeColor="text1"/>
                <w:sz w:val="21"/>
                <w:szCs w:val="18"/>
              </w:rPr>
              <w:t>新冠疫苗二车间通风口或门窗</w:t>
            </w: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7#</w:t>
            </w:r>
          </w:p>
        </w:tc>
        <w:tc>
          <w:tcPr>
            <w:tcW w:w="950" w:type="pct"/>
            <w:vMerge/>
            <w:vAlign w:val="center"/>
          </w:tcPr>
          <w:p w:rsidR="00EC405F" w:rsidRPr="00291AB3" w:rsidRDefault="00EC405F" w:rsidP="00E166D8">
            <w:pPr>
              <w:spacing w:after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89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553D0B">
        <w:trPr>
          <w:cantSplit/>
          <w:trHeight w:val="830"/>
          <w:tblHeader/>
          <w:jc w:val="center"/>
        </w:trPr>
        <w:tc>
          <w:tcPr>
            <w:tcW w:w="342" w:type="pct"/>
            <w:vMerge/>
            <w:vAlign w:val="center"/>
          </w:tcPr>
          <w:p w:rsidR="00EC405F" w:rsidRPr="00291AB3" w:rsidRDefault="00EC405F" w:rsidP="00E166D8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:rsidR="00EC405F" w:rsidRPr="00291AB3" w:rsidRDefault="00EC405F" w:rsidP="00C92837">
            <w:pPr>
              <w:spacing w:after="0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18"/>
              </w:rPr>
            </w:pP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新冠灭活疫苗</w:t>
            </w:r>
            <w:r w:rsidRPr="00291AB3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18"/>
              </w:rPr>
              <w:t>1</w:t>
            </w: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#车间北侧通风口或门窗</w:t>
            </w:r>
            <w:r w:rsidR="00553D0B"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8</w:t>
            </w:r>
            <w:r w:rsidRPr="00291AB3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18"/>
              </w:rPr>
              <w:t>#</w:t>
            </w:r>
          </w:p>
        </w:tc>
        <w:tc>
          <w:tcPr>
            <w:tcW w:w="950" w:type="pct"/>
            <w:vMerge/>
            <w:vAlign w:val="center"/>
          </w:tcPr>
          <w:p w:rsidR="00EC405F" w:rsidRPr="00291AB3" w:rsidRDefault="00EC405F" w:rsidP="00E166D8">
            <w:pPr>
              <w:spacing w:after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89" w:type="pct"/>
            <w:vMerge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5E0AA0" w:rsidRPr="00291AB3" w:rsidRDefault="005E0AA0" w:rsidP="005E0AA0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2、废水监测内容：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7"/>
        <w:gridCol w:w="2609"/>
        <w:gridCol w:w="2062"/>
        <w:gridCol w:w="1824"/>
      </w:tblGrid>
      <w:tr w:rsidR="00EC405F" w:rsidRPr="00291AB3" w:rsidTr="00EC405F">
        <w:trPr>
          <w:trHeight w:val="645"/>
          <w:jc w:val="center"/>
        </w:trPr>
        <w:tc>
          <w:tcPr>
            <w:tcW w:w="1189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1531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210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70" w:type="pct"/>
            <w:vAlign w:val="center"/>
          </w:tcPr>
          <w:p w:rsidR="00EC405F" w:rsidRPr="00291AB3" w:rsidRDefault="00EC405F" w:rsidP="00E166D8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EC405F">
        <w:trPr>
          <w:trHeight w:val="3271"/>
          <w:jc w:val="center"/>
        </w:trPr>
        <w:tc>
          <w:tcPr>
            <w:tcW w:w="1189" w:type="pct"/>
            <w:vAlign w:val="center"/>
          </w:tcPr>
          <w:p w:rsidR="00EC405F" w:rsidRPr="00291AB3" w:rsidRDefault="00EC405F" w:rsidP="005670D7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污水处理站出水口1#</w:t>
            </w:r>
          </w:p>
        </w:tc>
        <w:tc>
          <w:tcPr>
            <w:tcW w:w="1531" w:type="pct"/>
            <w:vAlign w:val="center"/>
          </w:tcPr>
          <w:p w:rsidR="00EC405F" w:rsidRPr="00291AB3" w:rsidRDefault="00EC405F" w:rsidP="00A24C3A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pH、色度、悬浮物、COD、BOD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5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、动植物油、氨氮、总氮、总磷、甲醛、总余氯、粪大肠菌数、总有机碳、急性毒性</w:t>
            </w:r>
            <w:r w:rsidR="004A3D86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、硫酸盐、阴离子表面活性剂</w:t>
            </w:r>
          </w:p>
        </w:tc>
        <w:tc>
          <w:tcPr>
            <w:tcW w:w="1210" w:type="pct"/>
            <w:vAlign w:val="center"/>
          </w:tcPr>
          <w:p w:rsidR="00EC405F" w:rsidRPr="00291AB3" w:rsidRDefault="00EC405F" w:rsidP="007061DB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《污水排入城镇下水道水质标准》（GB/T 31962-2015）A级标准</w:t>
            </w:r>
          </w:p>
        </w:tc>
        <w:tc>
          <w:tcPr>
            <w:tcW w:w="1070" w:type="pct"/>
            <w:vAlign w:val="center"/>
          </w:tcPr>
          <w:p w:rsidR="00EC405F" w:rsidRPr="00291AB3" w:rsidRDefault="00EC405F" w:rsidP="00AB300C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每季度1次，每次3个频次，监测1天</w:t>
            </w:r>
          </w:p>
        </w:tc>
      </w:tr>
    </w:tbl>
    <w:p w:rsidR="005E0AA0" w:rsidRPr="00291AB3" w:rsidRDefault="005E0AA0" w:rsidP="005E0AA0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3、噪声监测内容：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3"/>
        <w:gridCol w:w="2534"/>
        <w:gridCol w:w="2131"/>
        <w:gridCol w:w="1824"/>
      </w:tblGrid>
      <w:tr w:rsidR="00EC405F" w:rsidRPr="00291AB3" w:rsidTr="00EC405F">
        <w:trPr>
          <w:trHeight w:val="561"/>
          <w:jc w:val="center"/>
        </w:trPr>
        <w:tc>
          <w:tcPr>
            <w:tcW w:w="1193" w:type="pct"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1487" w:type="pct"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250" w:type="pct"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71" w:type="pct"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EC405F">
        <w:trPr>
          <w:trHeight w:val="554"/>
          <w:jc w:val="center"/>
        </w:trPr>
        <w:tc>
          <w:tcPr>
            <w:tcW w:w="1193" w:type="pct"/>
            <w:vAlign w:val="center"/>
          </w:tcPr>
          <w:p w:rsidR="00EC405F" w:rsidRPr="00291AB3" w:rsidRDefault="00EC405F" w:rsidP="00577EC3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厂界东侧外1m处</w:t>
            </w:r>
          </w:p>
        </w:tc>
        <w:tc>
          <w:tcPr>
            <w:tcW w:w="1487" w:type="pct"/>
            <w:vMerge w:val="restart"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等效连续A声级</w:t>
            </w:r>
          </w:p>
        </w:tc>
        <w:tc>
          <w:tcPr>
            <w:tcW w:w="1250" w:type="pct"/>
            <w:vMerge w:val="restart"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《工业企业厂界环境噪声排放标准》（GB12348-2008）</w:t>
            </w:r>
          </w:p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71" w:type="pct"/>
            <w:vMerge w:val="restart"/>
            <w:vAlign w:val="center"/>
          </w:tcPr>
          <w:p w:rsidR="00EC405F" w:rsidRPr="00291AB3" w:rsidRDefault="00EC405F" w:rsidP="000D445F">
            <w:pPr>
              <w:pStyle w:val="af"/>
              <w:adjustRightInd w:val="0"/>
              <w:snapToGrid w:val="0"/>
              <w:ind w:firstLineChars="0" w:firstLine="0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每季度1次，昼间和夜间各1个频次，监测一天</w:t>
            </w:r>
          </w:p>
        </w:tc>
      </w:tr>
      <w:tr w:rsidR="00EC405F" w:rsidRPr="00291AB3" w:rsidTr="00EC405F">
        <w:trPr>
          <w:trHeight w:val="308"/>
          <w:jc w:val="center"/>
        </w:trPr>
        <w:tc>
          <w:tcPr>
            <w:tcW w:w="1193" w:type="pct"/>
            <w:vAlign w:val="center"/>
          </w:tcPr>
          <w:p w:rsidR="00EC405F" w:rsidRPr="00291AB3" w:rsidRDefault="00EC405F" w:rsidP="00577EC3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厂界南侧外1m处</w:t>
            </w:r>
          </w:p>
        </w:tc>
        <w:tc>
          <w:tcPr>
            <w:tcW w:w="1487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165"/>
          <w:jc w:val="center"/>
        </w:trPr>
        <w:tc>
          <w:tcPr>
            <w:tcW w:w="1193" w:type="pct"/>
            <w:vAlign w:val="center"/>
          </w:tcPr>
          <w:p w:rsidR="00EC405F" w:rsidRPr="00291AB3" w:rsidRDefault="00EC405F" w:rsidP="00577EC3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厂界西侧外1m处</w:t>
            </w:r>
          </w:p>
        </w:tc>
        <w:tc>
          <w:tcPr>
            <w:tcW w:w="1487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jc w:val="center"/>
        </w:trPr>
        <w:tc>
          <w:tcPr>
            <w:tcW w:w="1193" w:type="pct"/>
            <w:vAlign w:val="center"/>
          </w:tcPr>
          <w:p w:rsidR="00EC405F" w:rsidRPr="00291AB3" w:rsidRDefault="00EC405F" w:rsidP="00577EC3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厂界北侧外1m处</w:t>
            </w:r>
          </w:p>
        </w:tc>
        <w:tc>
          <w:tcPr>
            <w:tcW w:w="1487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50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5E0AA0" w:rsidRPr="00291AB3" w:rsidRDefault="00060AB5" w:rsidP="005E0AA0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4</w:t>
      </w:r>
      <w:r w:rsidR="005E0AA0" w:rsidRPr="00291AB3">
        <w:rPr>
          <w:rFonts w:ascii="宋体" w:eastAsia="宋体" w:hAnsi="宋体" w:cs="宋体" w:hint="eastAsia"/>
          <w:color w:val="000000" w:themeColor="text1"/>
          <w:sz w:val="24"/>
        </w:rPr>
        <w:t>、地下水监测内容：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8"/>
        <w:gridCol w:w="2483"/>
        <w:gridCol w:w="2378"/>
        <w:gridCol w:w="1783"/>
      </w:tblGrid>
      <w:tr w:rsidR="00EC405F" w:rsidRPr="00291AB3" w:rsidTr="00EC405F">
        <w:trPr>
          <w:cantSplit/>
          <w:trHeight w:val="589"/>
          <w:tblHeader/>
          <w:jc w:val="center"/>
        </w:trPr>
        <w:tc>
          <w:tcPr>
            <w:tcW w:w="1102" w:type="pct"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1457" w:type="pct"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395" w:type="pct"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46" w:type="pct"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EC405F">
        <w:trPr>
          <w:cantSplit/>
          <w:trHeight w:val="212"/>
          <w:tblHeader/>
          <w:jc w:val="center"/>
        </w:trPr>
        <w:tc>
          <w:tcPr>
            <w:tcW w:w="1102" w:type="pct"/>
            <w:vMerge w:val="restart"/>
            <w:vAlign w:val="center"/>
          </w:tcPr>
          <w:p w:rsidR="00EC405F" w:rsidRPr="00291AB3" w:rsidRDefault="00EC405F" w:rsidP="00D1010A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疫苗二号楼区域1#</w:t>
            </w:r>
          </w:p>
          <w:p w:rsidR="00EC405F" w:rsidRPr="00291AB3" w:rsidRDefault="00EC405F" w:rsidP="00D1010A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疫苗三号楼区域2#</w:t>
            </w:r>
          </w:p>
          <w:p w:rsidR="00847B7E" w:rsidRPr="00291AB3" w:rsidRDefault="00847B7E" w:rsidP="00D1010A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污水处理站附近3#</w:t>
            </w:r>
          </w:p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pH</w:t>
            </w:r>
          </w:p>
        </w:tc>
        <w:tc>
          <w:tcPr>
            <w:tcW w:w="1395" w:type="pct"/>
            <w:vMerge w:val="restart"/>
            <w:vAlign w:val="center"/>
          </w:tcPr>
          <w:p w:rsidR="00EC405F" w:rsidRPr="00291AB3" w:rsidRDefault="00EC405F" w:rsidP="00847B7E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《地下水质量标准III类》（GB/T14848-2017）</w:t>
            </w:r>
          </w:p>
        </w:tc>
        <w:tc>
          <w:tcPr>
            <w:tcW w:w="1046" w:type="pct"/>
            <w:vMerge w:val="restart"/>
            <w:vAlign w:val="center"/>
          </w:tcPr>
          <w:p w:rsidR="00EC405F" w:rsidRPr="00291AB3" w:rsidRDefault="00115B0F" w:rsidP="00C27B45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除</w:t>
            </w: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pH值、溶解性总固体、溶解氧、化学需氧量、氨氮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石油类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每半年一次外其他指标</w:t>
            </w:r>
            <w:r w:rsidR="00FF3E87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每年</w:t>
            </w:r>
            <w:r w:rsidR="00EC405F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1次，每次1个频次，监测一天</w:t>
            </w:r>
          </w:p>
        </w:tc>
      </w:tr>
      <w:tr w:rsidR="00EC405F" w:rsidRPr="00291AB3" w:rsidTr="00EC405F">
        <w:trPr>
          <w:cantSplit/>
          <w:trHeight w:val="91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溶解性总固体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276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总硬度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溶解氧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化学需氧量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高锰酸盐指数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六价铬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氨氮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亚硝酸盐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硝酸盐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氰化物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氟化物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氯化物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硫酸盐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石油类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847B7E" w:rsidRPr="00291AB3" w:rsidTr="00847B7E">
        <w:trPr>
          <w:cantSplit/>
          <w:trHeight w:val="385"/>
          <w:tblHeader/>
          <w:jc w:val="center"/>
        </w:trPr>
        <w:tc>
          <w:tcPr>
            <w:tcW w:w="1102" w:type="pct"/>
            <w:vMerge/>
            <w:vAlign w:val="center"/>
          </w:tcPr>
          <w:p w:rsidR="00847B7E" w:rsidRPr="00291AB3" w:rsidRDefault="00847B7E" w:rsidP="00E166D8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847B7E" w:rsidRPr="00291AB3" w:rsidRDefault="00847B7E" w:rsidP="00D65B26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挥发酚</w:t>
            </w:r>
          </w:p>
        </w:tc>
        <w:tc>
          <w:tcPr>
            <w:tcW w:w="1395" w:type="pct"/>
            <w:vMerge/>
            <w:vAlign w:val="center"/>
          </w:tcPr>
          <w:p w:rsidR="00847B7E" w:rsidRPr="00291AB3" w:rsidRDefault="00847B7E" w:rsidP="0006037F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847B7E" w:rsidRPr="00291AB3" w:rsidRDefault="00847B7E" w:rsidP="00E166D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144E40" w:rsidRPr="00291AB3" w:rsidRDefault="00C8667B" w:rsidP="00144E40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5</w:t>
      </w:r>
      <w:r w:rsidR="00144E40" w:rsidRPr="00291AB3">
        <w:rPr>
          <w:rFonts w:ascii="宋体" w:eastAsia="宋体" w:hAnsi="宋体" w:cs="宋体" w:hint="eastAsia"/>
          <w:color w:val="000000" w:themeColor="text1"/>
          <w:sz w:val="24"/>
        </w:rPr>
        <w:t>、自来水水质监测：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1"/>
        <w:gridCol w:w="2516"/>
        <w:gridCol w:w="2298"/>
        <w:gridCol w:w="1807"/>
      </w:tblGrid>
      <w:tr w:rsidR="00EC405F" w:rsidRPr="00291AB3" w:rsidTr="00EC405F">
        <w:trPr>
          <w:trHeight w:val="589"/>
          <w:jc w:val="center"/>
        </w:trPr>
        <w:tc>
          <w:tcPr>
            <w:tcW w:w="111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348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6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EC405F">
        <w:trPr>
          <w:trHeight w:val="212"/>
          <w:jc w:val="center"/>
        </w:trPr>
        <w:tc>
          <w:tcPr>
            <w:tcW w:w="1116" w:type="pct"/>
            <w:vMerge w:val="restart"/>
            <w:vAlign w:val="center"/>
          </w:tcPr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菌苗楼制水间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1#</w:t>
            </w:r>
          </w:p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毓晋楼制水间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2#</w:t>
            </w:r>
          </w:p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欣宁楼制水间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3#</w:t>
            </w:r>
          </w:p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疫苗楼制水间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4#</w:t>
            </w:r>
          </w:p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研发中心制水间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5#</w:t>
            </w:r>
          </w:p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轮状大楼制水间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6#</w:t>
            </w:r>
          </w:p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疫苗二号楼制水间7#</w:t>
            </w:r>
          </w:p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疫苗三号楼制水间8#</w:t>
            </w:r>
          </w:p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二次供水水池前端原水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9#</w:t>
            </w:r>
          </w:p>
          <w:p w:rsidR="00EC405F" w:rsidRPr="00291AB3" w:rsidRDefault="00EC405F" w:rsidP="00466180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色度</w:t>
            </w:r>
          </w:p>
        </w:tc>
        <w:tc>
          <w:tcPr>
            <w:tcW w:w="1348" w:type="pct"/>
            <w:vMerge w:val="restar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GB5749-2006《生活饮用水卫生标准》</w:t>
            </w:r>
          </w:p>
        </w:tc>
        <w:tc>
          <w:tcPr>
            <w:tcW w:w="1060" w:type="pct"/>
            <w:vMerge w:val="restart"/>
            <w:vAlign w:val="center"/>
          </w:tcPr>
          <w:p w:rsidR="00EC405F" w:rsidRPr="00291AB3" w:rsidRDefault="00EC405F" w:rsidP="00AB300C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每季度1次，每次1个频次，监测1天</w:t>
            </w:r>
          </w:p>
        </w:tc>
      </w:tr>
      <w:tr w:rsidR="00EC405F" w:rsidRPr="00291AB3" w:rsidTr="00EC405F">
        <w:trPr>
          <w:trHeight w:val="91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浑浊度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276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臭和味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肉眼可见物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pH值（无量纲）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氯化物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硝酸盐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总硬度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耗氧量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游离余氯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总大肠菌群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耐热大肠菌群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菌落总数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铁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锰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铜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锌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砷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镉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六价铬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铅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汞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326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氟化物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硫酸盐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溶解性总固体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阴离子表面合成洗涤剂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144E40" w:rsidRPr="00291AB3" w:rsidRDefault="00C8667B" w:rsidP="00144E40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="008B52A8" w:rsidRPr="00291AB3">
        <w:rPr>
          <w:rFonts w:ascii="宋体" w:eastAsia="宋体" w:hAnsi="宋体" w:cs="宋体" w:hint="eastAsia"/>
          <w:color w:val="000000" w:themeColor="text1"/>
          <w:sz w:val="24"/>
        </w:rPr>
        <w:t>、</w:t>
      </w:r>
      <w:r w:rsidR="00144E40" w:rsidRPr="00291AB3">
        <w:rPr>
          <w:rFonts w:ascii="宋体" w:eastAsia="宋体" w:hAnsi="宋体" w:cs="宋体" w:hint="eastAsia"/>
          <w:color w:val="000000" w:themeColor="text1"/>
          <w:sz w:val="24"/>
        </w:rPr>
        <w:t>医疗废水监测：</w:t>
      </w:r>
      <w:r w:rsidR="00E36E34" w:rsidRPr="00291AB3">
        <w:rPr>
          <w:rFonts w:ascii="宋体" w:eastAsia="宋体" w:hAnsi="宋体" w:cs="宋体" w:hint="eastAsia"/>
          <w:color w:val="000000" w:themeColor="text1"/>
          <w:sz w:val="24"/>
        </w:rPr>
        <w:t>（部分指标允许分包）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8"/>
        <w:gridCol w:w="2483"/>
        <w:gridCol w:w="2378"/>
        <w:gridCol w:w="1783"/>
      </w:tblGrid>
      <w:tr w:rsidR="00EC405F" w:rsidRPr="00291AB3" w:rsidTr="00EC405F">
        <w:trPr>
          <w:trHeight w:val="589"/>
          <w:jc w:val="center"/>
        </w:trPr>
        <w:tc>
          <w:tcPr>
            <w:tcW w:w="1102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395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4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EC405F">
        <w:trPr>
          <w:trHeight w:val="212"/>
          <w:jc w:val="center"/>
        </w:trPr>
        <w:tc>
          <w:tcPr>
            <w:tcW w:w="1102" w:type="pct"/>
            <w:vMerge w:val="restart"/>
            <w:vAlign w:val="center"/>
          </w:tcPr>
          <w:p w:rsidR="00EC405F" w:rsidRPr="00291AB3" w:rsidRDefault="00EC405F" w:rsidP="0089696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污水处理站出水口1#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91A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粪大肠菌群数</w:t>
            </w:r>
          </w:p>
        </w:tc>
        <w:tc>
          <w:tcPr>
            <w:tcW w:w="1395" w:type="pct"/>
            <w:vMerge w:val="restart"/>
            <w:vAlign w:val="center"/>
          </w:tcPr>
          <w:p w:rsidR="00EC405F" w:rsidRPr="00291AB3" w:rsidRDefault="00EC405F" w:rsidP="00CB39D3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GB 18466-2005《医疗机构水污染物排放标准》表2 预处理标准</w:t>
            </w:r>
          </w:p>
        </w:tc>
        <w:tc>
          <w:tcPr>
            <w:tcW w:w="1046" w:type="pct"/>
            <w:vMerge w:val="restart"/>
            <w:vAlign w:val="center"/>
          </w:tcPr>
          <w:p w:rsidR="00EC405F" w:rsidRPr="00291AB3" w:rsidRDefault="00EC405F" w:rsidP="00015FD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每季度1次，每次1个频次，监测一天</w:t>
            </w:r>
          </w:p>
        </w:tc>
      </w:tr>
      <w:tr w:rsidR="00EC405F" w:rsidRPr="00291AB3" w:rsidTr="00EC405F">
        <w:trPr>
          <w:trHeight w:val="91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肠道致病菌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276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肠道病毒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结核杆菌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pH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化学需氧量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五日生化需氧量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悬浮物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氨氮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动植物油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89696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color w:val="000000" w:themeColor="text1"/>
                <w:szCs w:val="21"/>
              </w:rPr>
            </w:pPr>
            <w:r w:rsidRPr="00291AB3">
              <w:rPr>
                <w:color w:val="000000" w:themeColor="text1"/>
                <w:szCs w:val="21"/>
              </w:rPr>
              <w:t>石油类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color w:val="000000" w:themeColor="text1"/>
                <w:szCs w:val="21"/>
              </w:rPr>
            </w:pPr>
            <w:r w:rsidRPr="00291AB3">
              <w:rPr>
                <w:color w:val="000000" w:themeColor="text1"/>
                <w:szCs w:val="21"/>
              </w:rPr>
              <w:t>阴离子表面活性剂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色度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挥发酚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总氰化物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91AB3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总汞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总隔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总铬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六价铬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总砷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总铅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总银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hAnsi="宋体"/>
                <w:color w:val="000000" w:themeColor="text1"/>
                <w:szCs w:val="21"/>
              </w:rPr>
              <w:t>总</w:t>
            </w:r>
            <w:r w:rsidRPr="00291AB3">
              <w:rPr>
                <w:color w:val="000000" w:themeColor="text1"/>
                <w:shd w:val="clear" w:color="auto" w:fill="FFFFFF"/>
              </w:rPr>
              <w:t>α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265"/>
          <w:jc w:val="center"/>
        </w:trPr>
        <w:tc>
          <w:tcPr>
            <w:tcW w:w="1102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EC405F" w:rsidRPr="00291AB3" w:rsidRDefault="00EC405F" w:rsidP="000B5838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总β</w:t>
            </w:r>
          </w:p>
        </w:tc>
        <w:tc>
          <w:tcPr>
            <w:tcW w:w="1395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4358AB" w:rsidRPr="00291AB3" w:rsidRDefault="004358AB" w:rsidP="00E41B1D">
      <w:pPr>
        <w:spacing w:line="220" w:lineRule="atLeast"/>
        <w:rPr>
          <w:color w:val="000000" w:themeColor="text1"/>
        </w:rPr>
      </w:pPr>
    </w:p>
    <w:p w:rsidR="00507268" w:rsidRPr="00291AB3" w:rsidRDefault="00507268" w:rsidP="007B2979">
      <w:pPr>
        <w:widowControl w:val="0"/>
        <w:adjustRightInd/>
        <w:snapToGrid/>
        <w:spacing w:line="360" w:lineRule="auto"/>
        <w:rPr>
          <w:rFonts w:ascii="宋体" w:eastAsia="宋体" w:hAnsi="宋体" w:cs="宋体"/>
          <w:b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b/>
          <w:color w:val="000000" w:themeColor="text1"/>
          <w:sz w:val="24"/>
        </w:rPr>
        <w:t>二、公司</w:t>
      </w:r>
      <w:r w:rsidR="005E15CC" w:rsidRPr="00291AB3">
        <w:rPr>
          <w:rFonts w:ascii="宋体" w:eastAsia="宋体" w:hAnsi="宋体" w:cs="宋体" w:hint="eastAsia"/>
          <w:b/>
          <w:color w:val="000000" w:themeColor="text1"/>
          <w:sz w:val="24"/>
        </w:rPr>
        <w:t>金港园区</w:t>
      </w:r>
      <w:r w:rsidRPr="00291AB3">
        <w:rPr>
          <w:rFonts w:ascii="宋体" w:eastAsia="宋体" w:hAnsi="宋体" w:cs="宋体" w:hint="eastAsia"/>
          <w:b/>
          <w:color w:val="000000" w:themeColor="text1"/>
          <w:sz w:val="24"/>
        </w:rPr>
        <w:t>环境监测方案</w:t>
      </w:r>
    </w:p>
    <w:p w:rsidR="00507268" w:rsidRPr="00291AB3" w:rsidRDefault="00507268" w:rsidP="007B2979">
      <w:pPr>
        <w:widowControl w:val="0"/>
        <w:adjustRightInd/>
        <w:snapToGrid/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1、废气监测内容：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146"/>
        <w:gridCol w:w="1505"/>
        <w:gridCol w:w="2073"/>
        <w:gridCol w:w="2231"/>
      </w:tblGrid>
      <w:tr w:rsidR="00EC405F" w:rsidRPr="00291AB3" w:rsidTr="001D4D3A">
        <w:trPr>
          <w:cantSplit/>
          <w:trHeight w:val="545"/>
          <w:tblHeader/>
          <w:jc w:val="center"/>
        </w:trPr>
        <w:tc>
          <w:tcPr>
            <w:tcW w:w="1592" w:type="pct"/>
            <w:gridSpan w:val="2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883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216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309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1D4D3A">
        <w:trPr>
          <w:cantSplit/>
          <w:trHeight w:val="831"/>
          <w:tblHeader/>
          <w:jc w:val="center"/>
        </w:trPr>
        <w:tc>
          <w:tcPr>
            <w:tcW w:w="333" w:type="pct"/>
            <w:vMerge w:val="restar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有组织排放</w:t>
            </w:r>
          </w:p>
        </w:tc>
        <w:tc>
          <w:tcPr>
            <w:tcW w:w="1259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10t天然气锅炉排气筒1#</w:t>
            </w:r>
          </w:p>
        </w:tc>
        <w:tc>
          <w:tcPr>
            <w:tcW w:w="883" w:type="pct"/>
            <w:vMerge w:val="restar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颗粒物、SO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、NO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X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、烟气黑度</w:t>
            </w:r>
          </w:p>
        </w:tc>
        <w:tc>
          <w:tcPr>
            <w:tcW w:w="1216" w:type="pct"/>
            <w:vMerge w:val="restart"/>
            <w:vAlign w:val="center"/>
          </w:tcPr>
          <w:p w:rsidR="00EC405F" w:rsidRPr="00291AB3" w:rsidRDefault="00684DF8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氮氧化物参考《市人民政府关于印发武汉市 2020 年大气污染防治工作方案的通知》（武政规〔2020〕10 号）中的规定，进一步取严，其余项目执行 GB 13271-2014《锅炉大气污染物排放标准》表 3 </w:t>
            </w:r>
          </w:p>
        </w:tc>
        <w:tc>
          <w:tcPr>
            <w:tcW w:w="1309" w:type="pct"/>
            <w:vMerge w:val="restar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氮氧化物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：每月1次，每次3个频次，监测1天；           </w:t>
            </w: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其他指标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：每年1次，每次3个频次，监测1天</w:t>
            </w:r>
          </w:p>
        </w:tc>
      </w:tr>
      <w:tr w:rsidR="00EC405F" w:rsidRPr="00291AB3" w:rsidTr="001D4D3A">
        <w:trPr>
          <w:cantSplit/>
          <w:trHeight w:val="686"/>
          <w:tblHeader/>
          <w:jc w:val="center"/>
        </w:trPr>
        <w:tc>
          <w:tcPr>
            <w:tcW w:w="333" w:type="pct"/>
            <w:vMerge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59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4t天然气锅炉排气筒2#</w:t>
            </w:r>
          </w:p>
        </w:tc>
        <w:tc>
          <w:tcPr>
            <w:tcW w:w="883" w:type="pct"/>
            <w:vMerge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6" w:type="pct"/>
            <w:vMerge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09" w:type="pct"/>
            <w:vMerge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1D4D3A">
        <w:trPr>
          <w:cantSplit/>
          <w:trHeight w:val="686"/>
          <w:tblHeader/>
          <w:jc w:val="center"/>
        </w:trPr>
        <w:tc>
          <w:tcPr>
            <w:tcW w:w="333" w:type="pct"/>
            <w:vMerge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59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污水处理站排气筒3#</w:t>
            </w:r>
          </w:p>
        </w:tc>
        <w:tc>
          <w:tcPr>
            <w:tcW w:w="883" w:type="pct"/>
            <w:vAlign w:val="center"/>
          </w:tcPr>
          <w:p w:rsidR="00EC405F" w:rsidRPr="00291AB3" w:rsidRDefault="00EC405F" w:rsidP="00E326D7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氨、硫化氢、臭气浓度</w:t>
            </w:r>
          </w:p>
        </w:tc>
        <w:tc>
          <w:tcPr>
            <w:tcW w:w="1216" w:type="pct"/>
            <w:vAlign w:val="center"/>
          </w:tcPr>
          <w:p w:rsidR="00EC405F" w:rsidRPr="00291AB3" w:rsidRDefault="00EC405F" w:rsidP="00E326D7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《恶臭污染物排放标准》（GB 14554-1993）表2，《大气污染物综合排放标准》（GB1297-1996）表2</w:t>
            </w:r>
          </w:p>
          <w:p w:rsidR="00EC405F" w:rsidRPr="00291AB3" w:rsidRDefault="00EC405F" w:rsidP="00E326D7">
            <w:pPr>
              <w:pStyle w:val="af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EC405F" w:rsidRPr="00291AB3" w:rsidRDefault="00EC405F" w:rsidP="00E326D7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每年1次，每次3个频次，监测1天</w:t>
            </w:r>
          </w:p>
        </w:tc>
      </w:tr>
      <w:tr w:rsidR="00EC405F" w:rsidRPr="00291AB3" w:rsidTr="001D4D3A">
        <w:trPr>
          <w:cantSplit/>
          <w:trHeight w:val="686"/>
          <w:tblHeader/>
          <w:jc w:val="center"/>
        </w:trPr>
        <w:tc>
          <w:tcPr>
            <w:tcW w:w="333" w:type="pct"/>
            <w:vMerge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59" w:type="pct"/>
            <w:vAlign w:val="center"/>
          </w:tcPr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6#动物房排气筒1#</w:t>
            </w:r>
          </w:p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6#动物房排气筒2#</w:t>
            </w:r>
          </w:p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6#动物房排气筒3#</w:t>
            </w:r>
          </w:p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6#动物房排气筒4#</w:t>
            </w:r>
          </w:p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6#动物房排气筒5#</w:t>
            </w:r>
          </w:p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8#动物房排气筒6#</w:t>
            </w:r>
          </w:p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8#动物房排气筒7#</w:t>
            </w:r>
          </w:p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8#动物房排气筒8#</w:t>
            </w:r>
          </w:p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8#动物房排气筒9#</w:t>
            </w:r>
          </w:p>
          <w:p w:rsidR="00EC405F" w:rsidRPr="00291AB3" w:rsidRDefault="00EC405F" w:rsidP="00A33211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8#动物房排气筒10#</w:t>
            </w:r>
          </w:p>
        </w:tc>
        <w:tc>
          <w:tcPr>
            <w:tcW w:w="883" w:type="pct"/>
            <w:vAlign w:val="center"/>
          </w:tcPr>
          <w:p w:rsidR="00EC405F" w:rsidRPr="00291AB3" w:rsidRDefault="00EC405F" w:rsidP="00D86B49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氨、硫化氢、臭气浓度、</w:t>
            </w:r>
            <w:r w:rsidR="00D86B49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非甲烷总烃</w:t>
            </w:r>
          </w:p>
        </w:tc>
        <w:tc>
          <w:tcPr>
            <w:tcW w:w="1216" w:type="pct"/>
            <w:vAlign w:val="center"/>
          </w:tcPr>
          <w:p w:rsidR="00EC405F" w:rsidRPr="00291AB3" w:rsidRDefault="00EC405F" w:rsidP="00BF3BEA">
            <w:pPr>
              <w:pStyle w:val="af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《恶臭污染物排放标准》（GB 14554-1993）表2，</w:t>
            </w:r>
            <w:r w:rsidR="001D4D3A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《制药行业大气污染物排放标准》（GB37823-2019） 表</w:t>
            </w:r>
            <w:r w:rsidR="00BF3BEA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09" w:type="pct"/>
            <w:vAlign w:val="center"/>
          </w:tcPr>
          <w:p w:rsidR="00EC405F" w:rsidRPr="00291AB3" w:rsidRDefault="00EC405F" w:rsidP="00E326D7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每年1次，每次3个频次，监测1天</w:t>
            </w:r>
          </w:p>
        </w:tc>
      </w:tr>
      <w:tr w:rsidR="00EC405F" w:rsidRPr="00291AB3" w:rsidTr="001D4D3A">
        <w:trPr>
          <w:cantSplit/>
          <w:trHeight w:val="1725"/>
          <w:tblHeader/>
          <w:jc w:val="center"/>
        </w:trPr>
        <w:tc>
          <w:tcPr>
            <w:tcW w:w="333" w:type="pct"/>
            <w:vAlign w:val="center"/>
          </w:tcPr>
          <w:p w:rsidR="00EC405F" w:rsidRPr="00291AB3" w:rsidRDefault="00EC405F" w:rsidP="00335B64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无组织排放</w:t>
            </w:r>
          </w:p>
        </w:tc>
        <w:tc>
          <w:tcPr>
            <w:tcW w:w="1259" w:type="pct"/>
            <w:vAlign w:val="center"/>
          </w:tcPr>
          <w:p w:rsidR="00EC405F" w:rsidRPr="00291AB3" w:rsidRDefault="00EC405F" w:rsidP="00335B64">
            <w:pPr>
              <w:spacing w:after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办公区域1#</w:t>
            </w:r>
          </w:p>
          <w:p w:rsidR="00EC405F" w:rsidRPr="00291AB3" w:rsidRDefault="00EC405F" w:rsidP="00335B64">
            <w:pPr>
              <w:spacing w:after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污水处理站区域2#</w:t>
            </w:r>
          </w:p>
          <w:p w:rsidR="00EC405F" w:rsidRPr="00291AB3" w:rsidRDefault="00EC405F" w:rsidP="00335B64">
            <w:pPr>
              <w:spacing w:after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危废仓库区域3#</w:t>
            </w:r>
          </w:p>
          <w:p w:rsidR="00EC405F" w:rsidRPr="00291AB3" w:rsidRDefault="00EC405F" w:rsidP="00335B64">
            <w:pPr>
              <w:spacing w:after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实验动物室区域</w:t>
            </w: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4#</w:t>
            </w:r>
          </w:p>
        </w:tc>
        <w:tc>
          <w:tcPr>
            <w:tcW w:w="883" w:type="pct"/>
            <w:vAlign w:val="center"/>
          </w:tcPr>
          <w:p w:rsidR="00EC405F" w:rsidRPr="00291AB3" w:rsidRDefault="00EC405F" w:rsidP="00335B64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kern w:val="2"/>
                <w:sz w:val="21"/>
                <w:szCs w:val="21"/>
              </w:rPr>
              <w:t>氨、硫化氢、</w:t>
            </w: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臭气浓度、</w:t>
            </w:r>
            <w:r w:rsidR="00D86B49"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非甲烷总烃</w:t>
            </w:r>
          </w:p>
        </w:tc>
        <w:tc>
          <w:tcPr>
            <w:tcW w:w="1216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《恶臭污染物排放标准》（GB14554-1993）表1、</w:t>
            </w:r>
            <w:r w:rsidR="00BF3BEA"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《制药行业大气污染物排放标准》（GB37823-2019） 表4</w:t>
            </w:r>
          </w:p>
        </w:tc>
        <w:tc>
          <w:tcPr>
            <w:tcW w:w="1309" w:type="pct"/>
            <w:vAlign w:val="center"/>
          </w:tcPr>
          <w:p w:rsidR="00EC405F" w:rsidRPr="00291AB3" w:rsidRDefault="00EC405F" w:rsidP="007638B9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每半年1次，每次3个频次，监测1天</w:t>
            </w:r>
          </w:p>
        </w:tc>
      </w:tr>
    </w:tbl>
    <w:p w:rsidR="00507268" w:rsidRPr="00291AB3" w:rsidRDefault="00507268" w:rsidP="00507268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2、废水监测内容：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8"/>
        <w:gridCol w:w="2468"/>
        <w:gridCol w:w="2280"/>
        <w:gridCol w:w="1786"/>
      </w:tblGrid>
      <w:tr w:rsidR="00EC405F" w:rsidRPr="00291AB3" w:rsidTr="00EC405F">
        <w:trPr>
          <w:trHeight w:val="406"/>
          <w:tblHeader/>
          <w:jc w:val="center"/>
        </w:trPr>
        <w:tc>
          <w:tcPr>
            <w:tcW w:w="1166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1448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338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48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EC405F">
        <w:trPr>
          <w:trHeight w:val="2723"/>
          <w:tblHeader/>
          <w:jc w:val="center"/>
        </w:trPr>
        <w:tc>
          <w:tcPr>
            <w:tcW w:w="1166" w:type="pct"/>
            <w:vAlign w:val="center"/>
          </w:tcPr>
          <w:p w:rsidR="00EC405F" w:rsidRPr="00291AB3" w:rsidRDefault="00EC405F" w:rsidP="00335B6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污水处理站出水口2#</w:t>
            </w:r>
          </w:p>
        </w:tc>
        <w:tc>
          <w:tcPr>
            <w:tcW w:w="1448" w:type="pct"/>
            <w:vAlign w:val="center"/>
          </w:tcPr>
          <w:p w:rsidR="00EC405F" w:rsidRPr="00291AB3" w:rsidRDefault="00EC405F" w:rsidP="009B3CA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pH、悬浮物、COD、BOD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5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、动植物油、氨氮、总磷、总氮、粪大肠菌数</w:t>
            </w:r>
          </w:p>
        </w:tc>
        <w:tc>
          <w:tcPr>
            <w:tcW w:w="1338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《污水综合排放标准（GB 8978-1996）表4三级，氨氮、总磷、总氮</w:t>
            </w:r>
            <w:r w:rsidRPr="00291AB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参考执行《污水排入城镇下水道水质标准》（GB/T31962-2015）B 级标准</w:t>
            </w:r>
          </w:p>
        </w:tc>
        <w:tc>
          <w:tcPr>
            <w:tcW w:w="1048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每季度1次，每次3个频次，监测1天</w:t>
            </w:r>
          </w:p>
        </w:tc>
      </w:tr>
    </w:tbl>
    <w:p w:rsidR="00507268" w:rsidRPr="00291AB3" w:rsidRDefault="00507268" w:rsidP="00507268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3、噪声监测内容：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470"/>
        <w:gridCol w:w="2294"/>
        <w:gridCol w:w="1778"/>
      </w:tblGrid>
      <w:tr w:rsidR="00EC405F" w:rsidRPr="00291AB3" w:rsidTr="00EC405F">
        <w:trPr>
          <w:trHeight w:val="561"/>
          <w:jc w:val="center"/>
        </w:trPr>
        <w:tc>
          <w:tcPr>
            <w:tcW w:w="1162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1449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34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43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EC405F">
        <w:trPr>
          <w:trHeight w:val="554"/>
          <w:jc w:val="center"/>
        </w:trPr>
        <w:tc>
          <w:tcPr>
            <w:tcW w:w="1162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厂界东侧外1m处</w:t>
            </w:r>
          </w:p>
        </w:tc>
        <w:tc>
          <w:tcPr>
            <w:tcW w:w="1449" w:type="pct"/>
            <w:vMerge w:val="restart"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等效连续A声级</w:t>
            </w:r>
          </w:p>
        </w:tc>
        <w:tc>
          <w:tcPr>
            <w:tcW w:w="1346" w:type="pct"/>
            <w:vMerge w:val="restar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《工业企业厂界环境噪声排放标准》（GB12348-2008）</w:t>
            </w:r>
          </w:p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3" w:type="pct"/>
            <w:vMerge w:val="restar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每季度1次，昼间和夜间各1个频次，监测一天</w:t>
            </w:r>
          </w:p>
        </w:tc>
      </w:tr>
      <w:tr w:rsidR="00EC405F" w:rsidRPr="00291AB3" w:rsidTr="00EC405F">
        <w:trPr>
          <w:trHeight w:val="308"/>
          <w:jc w:val="center"/>
        </w:trPr>
        <w:tc>
          <w:tcPr>
            <w:tcW w:w="1162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厂界南侧外1m处</w:t>
            </w:r>
          </w:p>
        </w:tc>
        <w:tc>
          <w:tcPr>
            <w:tcW w:w="1449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3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165"/>
          <w:jc w:val="center"/>
        </w:trPr>
        <w:tc>
          <w:tcPr>
            <w:tcW w:w="1162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厂界西侧外1m处</w:t>
            </w:r>
          </w:p>
        </w:tc>
        <w:tc>
          <w:tcPr>
            <w:tcW w:w="1449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3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jc w:val="center"/>
        </w:trPr>
        <w:tc>
          <w:tcPr>
            <w:tcW w:w="1162" w:type="pct"/>
            <w:vAlign w:val="center"/>
          </w:tcPr>
          <w:p w:rsidR="00EC405F" w:rsidRPr="00291AB3" w:rsidRDefault="00EC405F" w:rsidP="00335B64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厂界北侧外1m处</w:t>
            </w:r>
          </w:p>
        </w:tc>
        <w:tc>
          <w:tcPr>
            <w:tcW w:w="144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3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507268" w:rsidRPr="00291AB3" w:rsidRDefault="00507268" w:rsidP="00507268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4、地下水监测内容：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8"/>
        <w:gridCol w:w="2483"/>
        <w:gridCol w:w="2378"/>
        <w:gridCol w:w="1783"/>
      </w:tblGrid>
      <w:tr w:rsidR="00F739A5" w:rsidRPr="00291AB3" w:rsidTr="001378ED">
        <w:trPr>
          <w:cantSplit/>
          <w:trHeight w:val="589"/>
          <w:tblHeader/>
          <w:jc w:val="center"/>
        </w:trPr>
        <w:tc>
          <w:tcPr>
            <w:tcW w:w="1102" w:type="pct"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395" w:type="pct"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46" w:type="pct"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F739A5" w:rsidRPr="00291AB3" w:rsidTr="001378ED">
        <w:trPr>
          <w:cantSplit/>
          <w:trHeight w:val="212"/>
          <w:tblHeader/>
          <w:jc w:val="center"/>
        </w:trPr>
        <w:tc>
          <w:tcPr>
            <w:tcW w:w="1102" w:type="pct"/>
            <w:vMerge w:val="restart"/>
            <w:vAlign w:val="center"/>
          </w:tcPr>
          <w:p w:rsidR="00F739A5" w:rsidRPr="00291AB3" w:rsidRDefault="00F739A5" w:rsidP="001378ED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污水处理站附近1#</w:t>
            </w:r>
          </w:p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pH</w:t>
            </w:r>
          </w:p>
        </w:tc>
        <w:tc>
          <w:tcPr>
            <w:tcW w:w="1395" w:type="pct"/>
            <w:vMerge w:val="restart"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《地下水质量标准III类》（GB/T14848-2017）</w:t>
            </w:r>
          </w:p>
        </w:tc>
        <w:tc>
          <w:tcPr>
            <w:tcW w:w="1046" w:type="pct"/>
            <w:vMerge w:val="restart"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除</w:t>
            </w: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pH值、溶解性总固体、溶解氧、化学需氧量、氨氮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石油类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每半年一次外其他指标每年1次，每次1个频次，监测一天</w:t>
            </w:r>
          </w:p>
        </w:tc>
      </w:tr>
      <w:tr w:rsidR="00F739A5" w:rsidRPr="00291AB3" w:rsidTr="001378ED">
        <w:trPr>
          <w:cantSplit/>
          <w:trHeight w:val="91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溶解性总固体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276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总硬度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溶解氧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化学需氧量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高锰酸盐指数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六价铬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氨氮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亚硝酸盐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硝酸盐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氰化物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氟化物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氯化物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硫酸盐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9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石油类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739A5" w:rsidRPr="00291AB3" w:rsidTr="001378ED">
        <w:trPr>
          <w:cantSplit/>
          <w:trHeight w:val="385"/>
          <w:tblHeader/>
          <w:jc w:val="center"/>
        </w:trPr>
        <w:tc>
          <w:tcPr>
            <w:tcW w:w="1102" w:type="pct"/>
            <w:vMerge/>
            <w:vAlign w:val="center"/>
          </w:tcPr>
          <w:p w:rsidR="00F739A5" w:rsidRPr="00291AB3" w:rsidRDefault="00F739A5" w:rsidP="001378E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7" w:type="pct"/>
            <w:vAlign w:val="center"/>
          </w:tcPr>
          <w:p w:rsidR="00F739A5" w:rsidRPr="00291AB3" w:rsidRDefault="00F739A5" w:rsidP="001378ED">
            <w:pPr>
              <w:pStyle w:val="af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挥发酚</w:t>
            </w:r>
          </w:p>
        </w:tc>
        <w:tc>
          <w:tcPr>
            <w:tcW w:w="1395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F739A5" w:rsidRPr="00291AB3" w:rsidRDefault="00F739A5" w:rsidP="001378ED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507268" w:rsidRPr="00291AB3" w:rsidRDefault="00871490" w:rsidP="00507268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5</w:t>
      </w:r>
      <w:r w:rsidR="00507268" w:rsidRPr="00291AB3">
        <w:rPr>
          <w:rFonts w:ascii="宋体" w:eastAsia="宋体" w:hAnsi="宋体" w:cs="宋体" w:hint="eastAsia"/>
          <w:color w:val="000000" w:themeColor="text1"/>
          <w:sz w:val="24"/>
        </w:rPr>
        <w:t>、土壤监测内容：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9"/>
        <w:gridCol w:w="2386"/>
        <w:gridCol w:w="2384"/>
        <w:gridCol w:w="1783"/>
      </w:tblGrid>
      <w:tr w:rsidR="00EC405F" w:rsidRPr="00291AB3" w:rsidTr="00EC405F">
        <w:trPr>
          <w:trHeight w:val="547"/>
          <w:jc w:val="center"/>
        </w:trPr>
        <w:tc>
          <w:tcPr>
            <w:tcW w:w="1155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监测点位</w:t>
            </w: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399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46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EC405F">
        <w:trPr>
          <w:trHeight w:val="210"/>
          <w:jc w:val="center"/>
        </w:trPr>
        <w:tc>
          <w:tcPr>
            <w:tcW w:w="1155" w:type="pct"/>
            <w:vMerge w:val="restart"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污水处理站1#</w:t>
            </w:r>
          </w:p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危废仓库2#</w:t>
            </w:r>
          </w:p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砷</w:t>
            </w:r>
          </w:p>
        </w:tc>
        <w:tc>
          <w:tcPr>
            <w:tcW w:w="1399" w:type="pct"/>
            <w:vMerge w:val="restart"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291AB3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GB 36600-2018《土壤环境质量 建设用地土壤污染风险管控标准（试行）》表1，第二类用地筛选值</w:t>
            </w:r>
          </w:p>
        </w:tc>
        <w:tc>
          <w:tcPr>
            <w:tcW w:w="1046" w:type="pct"/>
            <w:vMerge w:val="restar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每年1次，每次1个频次，监测1天</w:t>
            </w:r>
          </w:p>
        </w:tc>
      </w:tr>
      <w:tr w:rsidR="00EC405F" w:rsidRPr="00291AB3" w:rsidTr="00EC405F">
        <w:trPr>
          <w:trHeight w:val="91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镉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276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六价铬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铜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铅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汞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镍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四氯化碳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氯仿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氯甲烷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1,1-二氯乙烷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1,2-二氯乙烷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1,1-二氯乙烯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顺-1,2-二氯乙烯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反-1,2-二氯乙烯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二氯甲烷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1,2-二氯丙烷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1,1,1,2-四氯乙烷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1,1,2,2-四氯乙烷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四氯乙烯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1,1,1-三氯乙烷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1,1,2-三氯乙烷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三氯乙烯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1,2,3-三氯丙烷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258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氯乙烯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8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氯苯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1,2-二氯苯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1,4-二氯苯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乙苯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苯乙烯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甲苯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间二甲苯+对二甲苯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邻二甲苯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苯胺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2-氯酚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苯并[a]蒽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苯并[a]芘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苯并[b]荧蒽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苯并[k]荧蒽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硝基苯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䓛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二苯并[a,h]蒽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䒢并[1,2,3-cd]芘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55" w:type="pct"/>
            <w:vMerge/>
            <w:vAlign w:val="center"/>
          </w:tcPr>
          <w:p w:rsidR="00EC405F" w:rsidRPr="00291AB3" w:rsidRDefault="00EC405F" w:rsidP="00335B64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萘</w:t>
            </w:r>
          </w:p>
        </w:tc>
        <w:tc>
          <w:tcPr>
            <w:tcW w:w="1399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6" w:type="pct"/>
            <w:vMerge/>
            <w:vAlign w:val="center"/>
          </w:tcPr>
          <w:p w:rsidR="00EC405F" w:rsidRPr="00291AB3" w:rsidRDefault="00EC405F" w:rsidP="00335B64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0C6BE5" w:rsidRPr="00291AB3" w:rsidRDefault="000C6BE5" w:rsidP="000C6BE5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 w:rsidRPr="00291AB3">
        <w:rPr>
          <w:rFonts w:ascii="宋体" w:eastAsia="宋体" w:hAnsi="宋体" w:cs="宋体" w:hint="eastAsia"/>
          <w:color w:val="000000" w:themeColor="text1"/>
          <w:sz w:val="24"/>
        </w:rPr>
        <w:t>6、自来水水质监测：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1"/>
        <w:gridCol w:w="2516"/>
        <w:gridCol w:w="2298"/>
        <w:gridCol w:w="1807"/>
      </w:tblGrid>
      <w:tr w:rsidR="00EC405F" w:rsidRPr="00291AB3" w:rsidTr="00EC405F">
        <w:trPr>
          <w:trHeight w:val="589"/>
          <w:jc w:val="center"/>
        </w:trPr>
        <w:tc>
          <w:tcPr>
            <w:tcW w:w="111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监测点</w:t>
            </w: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监测指标</w:t>
            </w:r>
          </w:p>
        </w:tc>
        <w:tc>
          <w:tcPr>
            <w:tcW w:w="1348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执行标准</w:t>
            </w:r>
          </w:p>
        </w:tc>
        <w:tc>
          <w:tcPr>
            <w:tcW w:w="1060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监测频次</w:t>
            </w:r>
          </w:p>
        </w:tc>
      </w:tr>
      <w:tr w:rsidR="00EC405F" w:rsidRPr="00291AB3" w:rsidTr="00EC405F">
        <w:trPr>
          <w:trHeight w:val="212"/>
          <w:jc w:val="center"/>
        </w:trPr>
        <w:tc>
          <w:tcPr>
            <w:tcW w:w="1116" w:type="pct"/>
            <w:vMerge w:val="restar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6#楼制水间1#</w:t>
            </w:r>
          </w:p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8#楼</w:t>
            </w:r>
            <w:r w:rsidRPr="00291AB3">
              <w:rPr>
                <w:rFonts w:ascii="宋体" w:hAnsi="宋体" w:cs="宋体"/>
                <w:color w:val="000000" w:themeColor="text1"/>
                <w:szCs w:val="21"/>
              </w:rPr>
              <w:t>制水间</w:t>
            </w: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2#</w:t>
            </w:r>
          </w:p>
          <w:p w:rsidR="00EC405F" w:rsidRPr="00291AB3" w:rsidRDefault="00EC405F" w:rsidP="000C6BE5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色度</w:t>
            </w:r>
          </w:p>
        </w:tc>
        <w:tc>
          <w:tcPr>
            <w:tcW w:w="1348" w:type="pct"/>
            <w:vMerge w:val="restar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GB5749-2006《生活饮用水卫生标准》</w:t>
            </w:r>
          </w:p>
        </w:tc>
        <w:tc>
          <w:tcPr>
            <w:tcW w:w="1060" w:type="pct"/>
            <w:vMerge w:val="restar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每季度1次，每次1个频次，监测1天</w:t>
            </w:r>
          </w:p>
        </w:tc>
      </w:tr>
      <w:tr w:rsidR="00EC405F" w:rsidRPr="00291AB3" w:rsidTr="00EC405F">
        <w:trPr>
          <w:trHeight w:val="91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浑浊度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276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臭和味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肉眼可见物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pH值（无量纲）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氯化物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硝酸盐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总硬度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耗氧量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游离余氯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总大肠菌群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耐热大肠菌群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菌落总数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铁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锰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铜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锌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砷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镉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六价铬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铅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汞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326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氟化物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硫酸盐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溶解性总固体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C405F" w:rsidRPr="00291AB3" w:rsidTr="00EC405F">
        <w:trPr>
          <w:trHeight w:val="95"/>
          <w:jc w:val="center"/>
        </w:trPr>
        <w:tc>
          <w:tcPr>
            <w:tcW w:w="1116" w:type="pct"/>
            <w:vMerge/>
            <w:vAlign w:val="center"/>
          </w:tcPr>
          <w:p w:rsidR="00EC405F" w:rsidRPr="00291AB3" w:rsidRDefault="00EC405F" w:rsidP="00221AF2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91AB3">
              <w:rPr>
                <w:rFonts w:ascii="宋体" w:hAnsi="宋体" w:cs="宋体" w:hint="eastAsia"/>
                <w:color w:val="000000" w:themeColor="text1"/>
                <w:szCs w:val="21"/>
              </w:rPr>
              <w:t>阴离子表面合成洗涤剂</w:t>
            </w:r>
          </w:p>
        </w:tc>
        <w:tc>
          <w:tcPr>
            <w:tcW w:w="1348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60" w:type="pct"/>
            <w:vMerge/>
            <w:vAlign w:val="center"/>
          </w:tcPr>
          <w:p w:rsidR="00EC405F" w:rsidRPr="00291AB3" w:rsidRDefault="00EC405F" w:rsidP="00221AF2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0C6BE5" w:rsidRPr="00291AB3" w:rsidRDefault="000C6BE5" w:rsidP="00C019C4">
      <w:pPr>
        <w:spacing w:line="220" w:lineRule="atLeast"/>
        <w:rPr>
          <w:color w:val="000000" w:themeColor="text1"/>
        </w:rPr>
      </w:pPr>
    </w:p>
    <w:sectPr w:rsidR="000C6BE5" w:rsidRPr="00291AB3" w:rsidSect="00EC405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E4" w:rsidRPr="001D7C4D" w:rsidRDefault="00391FE4" w:rsidP="001D7C4D">
      <w:pPr>
        <w:spacing w:after="0"/>
      </w:pPr>
      <w:r>
        <w:separator/>
      </w:r>
    </w:p>
  </w:endnote>
  <w:endnote w:type="continuationSeparator" w:id="0">
    <w:p w:rsidR="00391FE4" w:rsidRPr="001D7C4D" w:rsidRDefault="00391FE4" w:rsidP="001D7C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594"/>
      <w:docPartObj>
        <w:docPartGallery w:val="Page Numbers (Bottom of Page)"/>
        <w:docPartUnique/>
      </w:docPartObj>
    </w:sdtPr>
    <w:sdtContent>
      <w:p w:rsidR="00221AF2" w:rsidRDefault="00795341">
        <w:pPr>
          <w:pStyle w:val="a7"/>
          <w:jc w:val="center"/>
        </w:pPr>
        <w:fldSimple w:instr=" PAGE   \* MERGEFORMAT ">
          <w:r w:rsidR="00291AB3" w:rsidRPr="00291AB3">
            <w:rPr>
              <w:noProof/>
              <w:lang w:val="zh-CN"/>
            </w:rPr>
            <w:t>7</w:t>
          </w:r>
        </w:fldSimple>
      </w:p>
    </w:sdtContent>
  </w:sdt>
  <w:p w:rsidR="00221AF2" w:rsidRDefault="00221A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E4" w:rsidRPr="001D7C4D" w:rsidRDefault="00391FE4" w:rsidP="001D7C4D">
      <w:pPr>
        <w:spacing w:after="0"/>
      </w:pPr>
      <w:r>
        <w:separator/>
      </w:r>
    </w:p>
  </w:footnote>
  <w:footnote w:type="continuationSeparator" w:id="0">
    <w:p w:rsidR="00391FE4" w:rsidRPr="001D7C4D" w:rsidRDefault="00391FE4" w:rsidP="001D7C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2B86E"/>
    <w:multiLevelType w:val="singleLevel"/>
    <w:tmpl w:val="CF02B86E"/>
    <w:lvl w:ilvl="0">
      <w:start w:val="3"/>
      <w:numFmt w:val="decimal"/>
      <w:suff w:val="nothing"/>
      <w:lvlText w:val="%1．"/>
      <w:lvlJc w:val="left"/>
    </w:lvl>
  </w:abstractNum>
  <w:abstractNum w:abstractNumId="1">
    <w:nsid w:val="2F81C46A"/>
    <w:multiLevelType w:val="singleLevel"/>
    <w:tmpl w:val="2F81C46A"/>
    <w:lvl w:ilvl="0">
      <w:start w:val="10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04C"/>
    <w:rsid w:val="00015FDD"/>
    <w:rsid w:val="00020BEE"/>
    <w:rsid w:val="000360FD"/>
    <w:rsid w:val="00041A2A"/>
    <w:rsid w:val="0006037F"/>
    <w:rsid w:val="00060AB5"/>
    <w:rsid w:val="00060E55"/>
    <w:rsid w:val="00075BC3"/>
    <w:rsid w:val="000806CE"/>
    <w:rsid w:val="00086C14"/>
    <w:rsid w:val="00093A9E"/>
    <w:rsid w:val="000A33E2"/>
    <w:rsid w:val="000B016B"/>
    <w:rsid w:val="000B4596"/>
    <w:rsid w:val="000B5838"/>
    <w:rsid w:val="000C286A"/>
    <w:rsid w:val="000C4380"/>
    <w:rsid w:val="000C4C07"/>
    <w:rsid w:val="000C6BE5"/>
    <w:rsid w:val="000D32A8"/>
    <w:rsid w:val="000D445F"/>
    <w:rsid w:val="000E1B05"/>
    <w:rsid w:val="000E345D"/>
    <w:rsid w:val="000E4795"/>
    <w:rsid w:val="0010191C"/>
    <w:rsid w:val="00114CED"/>
    <w:rsid w:val="00114D98"/>
    <w:rsid w:val="00115B0F"/>
    <w:rsid w:val="00143F3C"/>
    <w:rsid w:val="00144E40"/>
    <w:rsid w:val="001726FC"/>
    <w:rsid w:val="001A77DB"/>
    <w:rsid w:val="001C1BC4"/>
    <w:rsid w:val="001C7090"/>
    <w:rsid w:val="001D2048"/>
    <w:rsid w:val="001D4D3A"/>
    <w:rsid w:val="001D7C4D"/>
    <w:rsid w:val="001E733B"/>
    <w:rsid w:val="001F1F38"/>
    <w:rsid w:val="001F31BC"/>
    <w:rsid w:val="00221AF2"/>
    <w:rsid w:val="00231BA6"/>
    <w:rsid w:val="00247F27"/>
    <w:rsid w:val="00291AB3"/>
    <w:rsid w:val="002A09BF"/>
    <w:rsid w:val="002C53C4"/>
    <w:rsid w:val="002D2B50"/>
    <w:rsid w:val="002E1CBB"/>
    <w:rsid w:val="002F01BE"/>
    <w:rsid w:val="00302F9B"/>
    <w:rsid w:val="00314E52"/>
    <w:rsid w:val="00323B43"/>
    <w:rsid w:val="0033064D"/>
    <w:rsid w:val="00331682"/>
    <w:rsid w:val="00335B64"/>
    <w:rsid w:val="00337407"/>
    <w:rsid w:val="003424FF"/>
    <w:rsid w:val="003511D6"/>
    <w:rsid w:val="00355FA9"/>
    <w:rsid w:val="003602E7"/>
    <w:rsid w:val="00372702"/>
    <w:rsid w:val="0038264C"/>
    <w:rsid w:val="00391FE4"/>
    <w:rsid w:val="003B2E03"/>
    <w:rsid w:val="003C43EA"/>
    <w:rsid w:val="003D37D8"/>
    <w:rsid w:val="003F21B3"/>
    <w:rsid w:val="00403F24"/>
    <w:rsid w:val="00403FD1"/>
    <w:rsid w:val="00412D1F"/>
    <w:rsid w:val="0041459F"/>
    <w:rsid w:val="00416331"/>
    <w:rsid w:val="00420587"/>
    <w:rsid w:val="00426133"/>
    <w:rsid w:val="004358AB"/>
    <w:rsid w:val="00440A67"/>
    <w:rsid w:val="00460DB1"/>
    <w:rsid w:val="00466180"/>
    <w:rsid w:val="00482A24"/>
    <w:rsid w:val="00492E83"/>
    <w:rsid w:val="00493158"/>
    <w:rsid w:val="004A3D86"/>
    <w:rsid w:val="004A76AA"/>
    <w:rsid w:val="004C26C5"/>
    <w:rsid w:val="004E149B"/>
    <w:rsid w:val="004E1872"/>
    <w:rsid w:val="004F5BF3"/>
    <w:rsid w:val="004F7A4F"/>
    <w:rsid w:val="005021CB"/>
    <w:rsid w:val="00503530"/>
    <w:rsid w:val="00507268"/>
    <w:rsid w:val="0050728D"/>
    <w:rsid w:val="00517C69"/>
    <w:rsid w:val="00523BA2"/>
    <w:rsid w:val="005249BA"/>
    <w:rsid w:val="00553D0B"/>
    <w:rsid w:val="005610AE"/>
    <w:rsid w:val="00562A59"/>
    <w:rsid w:val="005645C8"/>
    <w:rsid w:val="005670D7"/>
    <w:rsid w:val="00571089"/>
    <w:rsid w:val="00573051"/>
    <w:rsid w:val="00577EC3"/>
    <w:rsid w:val="00587434"/>
    <w:rsid w:val="005A1021"/>
    <w:rsid w:val="005A33A7"/>
    <w:rsid w:val="005C3378"/>
    <w:rsid w:val="005E0AA0"/>
    <w:rsid w:val="005E15CC"/>
    <w:rsid w:val="005E6C8D"/>
    <w:rsid w:val="005F66B1"/>
    <w:rsid w:val="00607627"/>
    <w:rsid w:val="00636AEB"/>
    <w:rsid w:val="00655921"/>
    <w:rsid w:val="0065686D"/>
    <w:rsid w:val="0066048B"/>
    <w:rsid w:val="0068160A"/>
    <w:rsid w:val="00684657"/>
    <w:rsid w:val="00684BCB"/>
    <w:rsid w:val="00684DF8"/>
    <w:rsid w:val="006B2CFD"/>
    <w:rsid w:val="006B3408"/>
    <w:rsid w:val="006E760E"/>
    <w:rsid w:val="006F6166"/>
    <w:rsid w:val="006F720C"/>
    <w:rsid w:val="0070168F"/>
    <w:rsid w:val="007061DB"/>
    <w:rsid w:val="00733542"/>
    <w:rsid w:val="00740B8C"/>
    <w:rsid w:val="007638B9"/>
    <w:rsid w:val="00795341"/>
    <w:rsid w:val="007972A3"/>
    <w:rsid w:val="00797B31"/>
    <w:rsid w:val="007A427D"/>
    <w:rsid w:val="007B2979"/>
    <w:rsid w:val="007B67B5"/>
    <w:rsid w:val="007C24AB"/>
    <w:rsid w:val="007E13D5"/>
    <w:rsid w:val="007E245F"/>
    <w:rsid w:val="007E36BB"/>
    <w:rsid w:val="007F3C6A"/>
    <w:rsid w:val="00805894"/>
    <w:rsid w:val="008416F2"/>
    <w:rsid w:val="008456B7"/>
    <w:rsid w:val="00847B7E"/>
    <w:rsid w:val="00863E14"/>
    <w:rsid w:val="008640F2"/>
    <w:rsid w:val="00871490"/>
    <w:rsid w:val="00885755"/>
    <w:rsid w:val="00896962"/>
    <w:rsid w:val="008A4FA0"/>
    <w:rsid w:val="008B37B1"/>
    <w:rsid w:val="008B52A8"/>
    <w:rsid w:val="008B7726"/>
    <w:rsid w:val="008C3ED0"/>
    <w:rsid w:val="008C607A"/>
    <w:rsid w:val="008E3AF4"/>
    <w:rsid w:val="008F14B7"/>
    <w:rsid w:val="008F1FDE"/>
    <w:rsid w:val="00902B52"/>
    <w:rsid w:val="0090769D"/>
    <w:rsid w:val="00925C41"/>
    <w:rsid w:val="009415F5"/>
    <w:rsid w:val="0095255E"/>
    <w:rsid w:val="00960E76"/>
    <w:rsid w:val="00961FF6"/>
    <w:rsid w:val="0096627B"/>
    <w:rsid w:val="00967AF3"/>
    <w:rsid w:val="009840A9"/>
    <w:rsid w:val="0098459F"/>
    <w:rsid w:val="009A2887"/>
    <w:rsid w:val="009A4BA2"/>
    <w:rsid w:val="009B0C49"/>
    <w:rsid w:val="009B3CA4"/>
    <w:rsid w:val="009C0B36"/>
    <w:rsid w:val="009D6E79"/>
    <w:rsid w:val="009F4F79"/>
    <w:rsid w:val="00A06221"/>
    <w:rsid w:val="00A14993"/>
    <w:rsid w:val="00A22BC1"/>
    <w:rsid w:val="00A24C3A"/>
    <w:rsid w:val="00A33211"/>
    <w:rsid w:val="00A45D1E"/>
    <w:rsid w:val="00A5070C"/>
    <w:rsid w:val="00A54568"/>
    <w:rsid w:val="00A660AB"/>
    <w:rsid w:val="00A66F88"/>
    <w:rsid w:val="00AA3CA0"/>
    <w:rsid w:val="00AB20EF"/>
    <w:rsid w:val="00AB300C"/>
    <w:rsid w:val="00AC3903"/>
    <w:rsid w:val="00AD390E"/>
    <w:rsid w:val="00AF56EB"/>
    <w:rsid w:val="00B308A8"/>
    <w:rsid w:val="00B32636"/>
    <w:rsid w:val="00B36A97"/>
    <w:rsid w:val="00B37EAA"/>
    <w:rsid w:val="00B67BBB"/>
    <w:rsid w:val="00B7278D"/>
    <w:rsid w:val="00B76F2B"/>
    <w:rsid w:val="00B8039E"/>
    <w:rsid w:val="00BB43B1"/>
    <w:rsid w:val="00BD202F"/>
    <w:rsid w:val="00BE5521"/>
    <w:rsid w:val="00BF3489"/>
    <w:rsid w:val="00BF3BEA"/>
    <w:rsid w:val="00C019C4"/>
    <w:rsid w:val="00C05060"/>
    <w:rsid w:val="00C15000"/>
    <w:rsid w:val="00C1502F"/>
    <w:rsid w:val="00C27B45"/>
    <w:rsid w:val="00C4190D"/>
    <w:rsid w:val="00C440A7"/>
    <w:rsid w:val="00C55410"/>
    <w:rsid w:val="00C74EDB"/>
    <w:rsid w:val="00C85C61"/>
    <w:rsid w:val="00C8667B"/>
    <w:rsid w:val="00C92837"/>
    <w:rsid w:val="00C92F00"/>
    <w:rsid w:val="00C97216"/>
    <w:rsid w:val="00C976E9"/>
    <w:rsid w:val="00CB39D3"/>
    <w:rsid w:val="00CD72CF"/>
    <w:rsid w:val="00CE32F1"/>
    <w:rsid w:val="00CF6E52"/>
    <w:rsid w:val="00D0146B"/>
    <w:rsid w:val="00D02D4D"/>
    <w:rsid w:val="00D1010A"/>
    <w:rsid w:val="00D157A0"/>
    <w:rsid w:val="00D31D50"/>
    <w:rsid w:val="00D65B26"/>
    <w:rsid w:val="00D6644C"/>
    <w:rsid w:val="00D67A8B"/>
    <w:rsid w:val="00D72A89"/>
    <w:rsid w:val="00D86B49"/>
    <w:rsid w:val="00DC2F9F"/>
    <w:rsid w:val="00DD57AB"/>
    <w:rsid w:val="00DE42D2"/>
    <w:rsid w:val="00DE660A"/>
    <w:rsid w:val="00E128E9"/>
    <w:rsid w:val="00E166D8"/>
    <w:rsid w:val="00E16DB6"/>
    <w:rsid w:val="00E326D7"/>
    <w:rsid w:val="00E36E34"/>
    <w:rsid w:val="00E41B1D"/>
    <w:rsid w:val="00E8764C"/>
    <w:rsid w:val="00E91C84"/>
    <w:rsid w:val="00E97A0C"/>
    <w:rsid w:val="00EB07D4"/>
    <w:rsid w:val="00EB24E7"/>
    <w:rsid w:val="00EC3A5F"/>
    <w:rsid w:val="00EC405F"/>
    <w:rsid w:val="00ED0C3D"/>
    <w:rsid w:val="00ED2D4F"/>
    <w:rsid w:val="00ED678A"/>
    <w:rsid w:val="00EF005D"/>
    <w:rsid w:val="00F03A2D"/>
    <w:rsid w:val="00F04B45"/>
    <w:rsid w:val="00F11D29"/>
    <w:rsid w:val="00F238DE"/>
    <w:rsid w:val="00F46FF5"/>
    <w:rsid w:val="00F53361"/>
    <w:rsid w:val="00F574A1"/>
    <w:rsid w:val="00F739A5"/>
    <w:rsid w:val="00F74EEF"/>
    <w:rsid w:val="00F839A7"/>
    <w:rsid w:val="00F92F58"/>
    <w:rsid w:val="00F94056"/>
    <w:rsid w:val="00FB7AEA"/>
    <w:rsid w:val="00FC5FD3"/>
    <w:rsid w:val="00FD46C1"/>
    <w:rsid w:val="00F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5E0AA0"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3"/>
    <w:semiHidden/>
    <w:rsid w:val="005E0AA0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ody Text"/>
    <w:basedOn w:val="a"/>
    <w:link w:val="Char0"/>
    <w:uiPriority w:val="1"/>
    <w:qFormat/>
    <w:rsid w:val="005E0AA0"/>
    <w:pPr>
      <w:widowControl w:val="0"/>
      <w:adjustRightInd/>
      <w:snapToGrid/>
      <w:spacing w:after="0"/>
    </w:pPr>
    <w:rPr>
      <w:rFonts w:ascii="宋体" w:eastAsia="宋体" w:hAnsi="宋体" w:cs="宋体"/>
      <w:sz w:val="42"/>
      <w:szCs w:val="42"/>
      <w:lang w:eastAsia="en-US"/>
    </w:rPr>
  </w:style>
  <w:style w:type="character" w:customStyle="1" w:styleId="Char0">
    <w:name w:val="正文文本 Char"/>
    <w:basedOn w:val="a0"/>
    <w:link w:val="a4"/>
    <w:uiPriority w:val="1"/>
    <w:rsid w:val="005E0AA0"/>
    <w:rPr>
      <w:rFonts w:ascii="宋体" w:eastAsia="宋体" w:hAnsi="宋体" w:cs="宋体"/>
      <w:sz w:val="42"/>
      <w:szCs w:val="42"/>
      <w:lang w:eastAsia="en-US"/>
    </w:rPr>
  </w:style>
  <w:style w:type="paragraph" w:styleId="a5">
    <w:name w:val="Date"/>
    <w:basedOn w:val="a"/>
    <w:next w:val="a"/>
    <w:link w:val="Char1"/>
    <w:rsid w:val="005E0AA0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5"/>
    <w:rsid w:val="005E0AA0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2"/>
    <w:semiHidden/>
    <w:rsid w:val="005E0AA0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5E0AA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3"/>
    <w:uiPriority w:val="99"/>
    <w:rsid w:val="005E0AA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5E0AA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header"/>
    <w:basedOn w:val="a"/>
    <w:link w:val="Char4"/>
    <w:uiPriority w:val="99"/>
    <w:rsid w:val="005E0AA0"/>
    <w:pPr>
      <w:widowControl w:val="0"/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5E0AA0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Normal (Web)"/>
    <w:basedOn w:val="a"/>
    <w:unhideWhenUsed/>
    <w:rsid w:val="005E0AA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1">
    <w:name w:val="index 1"/>
    <w:basedOn w:val="a"/>
    <w:next w:val="a"/>
    <w:rsid w:val="005E0AA0"/>
    <w:pPr>
      <w:widowControl w:val="0"/>
      <w:adjustRightInd/>
      <w:spacing w:after="0" w:line="300" w:lineRule="auto"/>
      <w:ind w:left="200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styleId="aa">
    <w:name w:val="annotation subject"/>
    <w:basedOn w:val="a3"/>
    <w:next w:val="a3"/>
    <w:link w:val="Char5"/>
    <w:semiHidden/>
    <w:rsid w:val="005E0AA0"/>
    <w:rPr>
      <w:b/>
      <w:bCs/>
    </w:rPr>
  </w:style>
  <w:style w:type="character" w:customStyle="1" w:styleId="Char5">
    <w:name w:val="批注主题 Char"/>
    <w:basedOn w:val="Char"/>
    <w:link w:val="aa"/>
    <w:semiHidden/>
    <w:rsid w:val="005E0AA0"/>
    <w:rPr>
      <w:b/>
      <w:bCs/>
    </w:rPr>
  </w:style>
  <w:style w:type="table" w:styleId="ab">
    <w:name w:val="Table Grid"/>
    <w:basedOn w:val="a1"/>
    <w:rsid w:val="005E0AA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5E0AA0"/>
  </w:style>
  <w:style w:type="character" w:styleId="ad">
    <w:name w:val="annotation reference"/>
    <w:semiHidden/>
    <w:rsid w:val="005E0AA0"/>
    <w:rPr>
      <w:sz w:val="21"/>
      <w:szCs w:val="21"/>
    </w:rPr>
  </w:style>
  <w:style w:type="character" w:customStyle="1" w:styleId="NormalCharacter">
    <w:name w:val="NormalCharacter"/>
    <w:qFormat/>
    <w:rsid w:val="005E0AA0"/>
  </w:style>
  <w:style w:type="paragraph" w:styleId="ae">
    <w:name w:val="Revision"/>
    <w:uiPriority w:val="99"/>
    <w:semiHidden/>
    <w:rsid w:val="005E0AA0"/>
    <w:pPr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5E0AA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BCAE54-8FE4-4FA7-ACF6-3DA2E430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154</cp:revision>
  <dcterms:created xsi:type="dcterms:W3CDTF">2022-01-14T01:20:00Z</dcterms:created>
  <dcterms:modified xsi:type="dcterms:W3CDTF">2022-01-28T02:20:00Z</dcterms:modified>
</cp:coreProperties>
</file>